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D3B" w:rsidRPr="00CD7B7C" w:rsidRDefault="000A0D3A" w:rsidP="000A0D3A">
      <w:pPr>
        <w:jc w:val="center"/>
        <w:rPr>
          <w:rFonts w:ascii="Ebrima" w:hAnsi="Ebrima"/>
          <w:b/>
          <w:sz w:val="56"/>
        </w:rPr>
      </w:pPr>
      <w:r w:rsidRPr="00CD7B7C">
        <w:rPr>
          <w:rFonts w:ascii="Ebrima" w:hAnsi="Ebrima"/>
          <w:b/>
          <w:sz w:val="56"/>
        </w:rPr>
        <w:t>Tisztelt Lakosság! Tisztelt Betegek!</w:t>
      </w:r>
    </w:p>
    <w:p w:rsidR="000A0D3A" w:rsidRPr="00CD7B7C" w:rsidRDefault="000A0D3A" w:rsidP="000A0D3A">
      <w:pPr>
        <w:rPr>
          <w:rFonts w:ascii="Ebrima" w:hAnsi="Ebrima"/>
          <w:sz w:val="48"/>
        </w:rPr>
      </w:pPr>
      <w:r w:rsidRPr="00CD7B7C">
        <w:rPr>
          <w:rFonts w:ascii="Ebrima" w:hAnsi="Ebrima"/>
          <w:sz w:val="48"/>
        </w:rPr>
        <w:t xml:space="preserve">Tájékoztatjuk Önöket, hogy megváltozik a velencei orvosi ügyeleti </w:t>
      </w:r>
      <w:bookmarkStart w:id="0" w:name="_GoBack"/>
      <w:r w:rsidR="00047575" w:rsidRPr="00CD7B7C">
        <w:rPr>
          <w:rFonts w:ascii="Ebrima" w:hAnsi="Ebrima"/>
          <w:sz w:val="48"/>
        </w:rPr>
        <w:t>betegellátóhely</w:t>
      </w:r>
      <w:r w:rsidRPr="00CD7B7C">
        <w:rPr>
          <w:rFonts w:ascii="Ebrima" w:hAnsi="Ebrima"/>
          <w:sz w:val="48"/>
        </w:rPr>
        <w:t xml:space="preserve"> nyitvatartási</w:t>
      </w:r>
      <w:r w:rsidR="00047575" w:rsidRPr="00CD7B7C">
        <w:rPr>
          <w:rFonts w:ascii="Ebrima" w:hAnsi="Ebrima"/>
          <w:sz w:val="48"/>
        </w:rPr>
        <w:t xml:space="preserve"> ideje</w:t>
      </w:r>
      <w:r w:rsidR="003679C2">
        <w:rPr>
          <w:rFonts w:ascii="Ebrima" w:hAnsi="Ebrima"/>
          <w:sz w:val="48"/>
        </w:rPr>
        <w:t xml:space="preserve"> a nyári időszakra</w:t>
      </w:r>
      <w:r w:rsidRPr="00CD7B7C">
        <w:rPr>
          <w:rFonts w:ascii="Ebrima" w:hAnsi="Ebrima"/>
          <w:sz w:val="48"/>
        </w:rPr>
        <w:t>!</w:t>
      </w:r>
    </w:p>
    <w:bookmarkEnd w:id="0"/>
    <w:p w:rsidR="00D403DC" w:rsidRPr="00CD7B7C" w:rsidRDefault="00047575" w:rsidP="000A0D3A">
      <w:pPr>
        <w:rPr>
          <w:rFonts w:ascii="Ebrima" w:hAnsi="Ebrima"/>
          <w:sz w:val="44"/>
        </w:rPr>
      </w:pPr>
      <w:r w:rsidRPr="00CD7B7C">
        <w:rPr>
          <w:rFonts w:ascii="Ebrima" w:hAnsi="Ebrima"/>
          <w:sz w:val="44"/>
        </w:rPr>
        <w:t>Ügyeleti időben jelentkező akut panasz esetén</w:t>
      </w:r>
      <w:r w:rsidR="00D403DC" w:rsidRPr="00CD7B7C">
        <w:rPr>
          <w:rFonts w:ascii="Ebrima" w:hAnsi="Ebrima"/>
          <w:sz w:val="44"/>
        </w:rPr>
        <w:t xml:space="preserve"> személyesen az alábbi időpontban tud megjelenni </w:t>
      </w:r>
      <w:r w:rsidR="00D403DC" w:rsidRPr="00CD7B7C">
        <w:rPr>
          <w:rFonts w:ascii="Ebrima" w:hAnsi="Ebrima"/>
          <w:b/>
          <w:sz w:val="52"/>
          <w:u w:val="single"/>
        </w:rPr>
        <w:t>202</w:t>
      </w:r>
      <w:r w:rsidR="00BD355A">
        <w:rPr>
          <w:rFonts w:ascii="Ebrima" w:hAnsi="Ebrima"/>
          <w:b/>
          <w:sz w:val="52"/>
          <w:u w:val="single"/>
        </w:rPr>
        <w:t>5</w:t>
      </w:r>
      <w:r w:rsidR="00D403DC" w:rsidRPr="00CD7B7C">
        <w:rPr>
          <w:rFonts w:ascii="Ebrima" w:hAnsi="Ebrima"/>
          <w:b/>
          <w:sz w:val="52"/>
          <w:u w:val="single"/>
        </w:rPr>
        <w:t>.06.</w:t>
      </w:r>
      <w:r w:rsidR="00E26F47">
        <w:rPr>
          <w:rFonts w:ascii="Ebrima" w:hAnsi="Ebrima"/>
          <w:b/>
          <w:sz w:val="52"/>
          <w:u w:val="single"/>
        </w:rPr>
        <w:t>14</w:t>
      </w:r>
      <w:r w:rsidR="00D403DC" w:rsidRPr="00CD7B7C">
        <w:rPr>
          <w:rFonts w:ascii="Ebrima" w:hAnsi="Ebrima"/>
          <w:sz w:val="44"/>
        </w:rPr>
        <w:t>-től:</w:t>
      </w:r>
    </w:p>
    <w:p w:rsidR="00047575" w:rsidRDefault="00D403DC" w:rsidP="003679C2">
      <w:pPr>
        <w:spacing w:before="720"/>
        <w:ind w:left="4111"/>
        <w:rPr>
          <w:rFonts w:ascii="Ebrima" w:hAnsi="Ebrima"/>
          <w:sz w:val="48"/>
        </w:rPr>
      </w:pPr>
      <w:r w:rsidRPr="00CD7B7C">
        <w:rPr>
          <w:rFonts w:ascii="Ebrima" w:hAnsi="Ebrima"/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5080</wp:posOffset>
            </wp:positionV>
            <wp:extent cx="9432000" cy="1998279"/>
            <wp:effectExtent l="0" t="0" r="0" b="254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msz-hirei-mukodik-az-uj-ugyeleti-rendszer-2023-3-2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78027" t="22685" r="-77345" b="43523"/>
                    <a:stretch/>
                  </pic:blipFill>
                  <pic:spPr bwMode="auto">
                    <a:xfrm>
                      <a:off x="0" y="0"/>
                      <a:ext cx="9432000" cy="199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47575" w:rsidRPr="00CD7B7C">
        <w:rPr>
          <w:rFonts w:ascii="Ebrima" w:hAnsi="Ebrima"/>
          <w:sz w:val="48"/>
        </w:rPr>
        <w:t xml:space="preserve">Hétköznap </w:t>
      </w:r>
      <w:r w:rsidR="00766415">
        <w:rPr>
          <w:rFonts w:ascii="Ebrima" w:hAnsi="Ebrima"/>
          <w:sz w:val="48"/>
        </w:rPr>
        <w:tab/>
      </w:r>
      <w:r w:rsidR="00766415">
        <w:rPr>
          <w:rFonts w:ascii="Ebrima" w:hAnsi="Ebrima"/>
          <w:sz w:val="48"/>
        </w:rPr>
        <w:tab/>
      </w:r>
      <w:r w:rsidR="00766415">
        <w:rPr>
          <w:rFonts w:ascii="Ebrima" w:hAnsi="Ebrima"/>
          <w:sz w:val="48"/>
        </w:rPr>
        <w:tab/>
      </w:r>
      <w:r w:rsidR="00766415">
        <w:rPr>
          <w:rFonts w:ascii="Ebrima" w:hAnsi="Ebrima"/>
          <w:sz w:val="48"/>
        </w:rPr>
        <w:tab/>
      </w:r>
      <w:r w:rsidR="00766415">
        <w:rPr>
          <w:rFonts w:ascii="Ebrima" w:hAnsi="Ebrima"/>
          <w:sz w:val="48"/>
        </w:rPr>
        <w:tab/>
      </w:r>
      <w:r w:rsidR="00047575" w:rsidRPr="00CD7B7C">
        <w:rPr>
          <w:rFonts w:ascii="Ebrima" w:hAnsi="Ebrima"/>
          <w:sz w:val="48"/>
        </w:rPr>
        <w:t xml:space="preserve">16:00 – </w:t>
      </w:r>
      <w:r w:rsidR="003679C2">
        <w:rPr>
          <w:rFonts w:ascii="Ebrima" w:hAnsi="Ebrima"/>
          <w:sz w:val="48"/>
        </w:rPr>
        <w:t>22</w:t>
      </w:r>
      <w:r w:rsidR="00047575" w:rsidRPr="00CD7B7C">
        <w:rPr>
          <w:rFonts w:ascii="Ebrima" w:hAnsi="Ebrima"/>
          <w:sz w:val="48"/>
        </w:rPr>
        <w:t>:00</w:t>
      </w:r>
    </w:p>
    <w:p w:rsidR="00D403DC" w:rsidRPr="00CD7B7C" w:rsidRDefault="00047575" w:rsidP="003679C2">
      <w:pPr>
        <w:ind w:left="4111"/>
        <w:rPr>
          <w:rFonts w:ascii="Ebrima" w:hAnsi="Ebrima"/>
          <w:sz w:val="48"/>
        </w:rPr>
      </w:pPr>
      <w:r w:rsidRPr="00CD7B7C">
        <w:rPr>
          <w:rFonts w:ascii="Ebrima" w:hAnsi="Ebrima"/>
          <w:sz w:val="48"/>
        </w:rPr>
        <w:t xml:space="preserve">Hétvégén és Ünnepnap: </w:t>
      </w:r>
      <w:r w:rsidR="00766415">
        <w:rPr>
          <w:rFonts w:ascii="Ebrima" w:hAnsi="Ebrima"/>
          <w:sz w:val="48"/>
        </w:rPr>
        <w:tab/>
      </w:r>
      <w:r w:rsidRPr="00CD7B7C">
        <w:rPr>
          <w:rFonts w:ascii="Ebrima" w:hAnsi="Ebrima"/>
          <w:sz w:val="48"/>
        </w:rPr>
        <w:t>08:00 – 08:00</w:t>
      </w:r>
    </w:p>
    <w:p w:rsidR="00D403DC" w:rsidRPr="00CD7B7C" w:rsidRDefault="00D403DC" w:rsidP="00047575">
      <w:pPr>
        <w:ind w:left="4956"/>
        <w:rPr>
          <w:rFonts w:ascii="Ebrima" w:hAnsi="Ebrima"/>
          <w:sz w:val="48"/>
        </w:rPr>
      </w:pPr>
    </w:p>
    <w:p w:rsidR="00047575" w:rsidRPr="00CD7B7C" w:rsidRDefault="00D403DC" w:rsidP="00D403DC">
      <w:pPr>
        <w:spacing w:before="240"/>
        <w:ind w:left="426"/>
        <w:rPr>
          <w:rFonts w:ascii="Ebrima" w:hAnsi="Ebrima"/>
          <w:sz w:val="96"/>
        </w:rPr>
      </w:pPr>
      <w:r w:rsidRPr="00CD7B7C">
        <w:rPr>
          <w:rFonts w:ascii="Ebrima" w:hAnsi="Ebrima"/>
          <w:noProof/>
          <w:sz w:val="48"/>
        </w:rPr>
        <w:drawing>
          <wp:anchor distT="0" distB="0" distL="114300" distR="114300" simplePos="0" relativeHeight="251661312" behindDoc="1" locked="0" layoutInCell="1" allowOverlap="1" wp14:anchorId="49C75A8F" wp14:editId="7FE9FAC2">
            <wp:simplePos x="0" y="0"/>
            <wp:positionH relativeFrom="column">
              <wp:posOffset>5362575</wp:posOffset>
            </wp:positionH>
            <wp:positionV relativeFrom="paragraph">
              <wp:posOffset>581025</wp:posOffset>
            </wp:positionV>
            <wp:extent cx="914400" cy="914400"/>
            <wp:effectExtent l="0" t="0" r="0" b="0"/>
            <wp:wrapNone/>
            <wp:docPr id="3" name="Ábra 3" descr="Kihangosí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akerphon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B7C">
        <w:rPr>
          <w:rFonts w:ascii="Ebrima" w:hAnsi="Ebrima"/>
          <w:noProof/>
          <w:sz w:val="48"/>
        </w:rPr>
        <w:drawing>
          <wp:anchor distT="0" distB="0" distL="114300" distR="114300" simplePos="0" relativeHeight="251659264" behindDoc="1" locked="0" layoutInCell="1" allowOverlap="1" wp14:anchorId="63F87B95">
            <wp:simplePos x="0" y="0"/>
            <wp:positionH relativeFrom="column">
              <wp:posOffset>733425</wp:posOffset>
            </wp:positionH>
            <wp:positionV relativeFrom="paragraph">
              <wp:posOffset>572135</wp:posOffset>
            </wp:positionV>
            <wp:extent cx="914400" cy="914400"/>
            <wp:effectExtent l="0" t="0" r="0" b="0"/>
            <wp:wrapNone/>
            <wp:docPr id="1" name="Ábra 1" descr="Kihangosí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akerphon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B7C">
        <w:rPr>
          <w:rFonts w:ascii="Ebrima" w:hAnsi="Ebrima"/>
          <w:sz w:val="48"/>
        </w:rPr>
        <w:t>Súlyos panasz esetén hívja az alábbi telefonszámokat:</w:t>
      </w:r>
      <w:r w:rsidRPr="00CD7B7C">
        <w:rPr>
          <w:rFonts w:ascii="Ebrima" w:hAnsi="Ebrima"/>
          <w:sz w:val="48"/>
        </w:rPr>
        <w:tab/>
      </w:r>
      <w:r w:rsidRPr="00CD7B7C">
        <w:rPr>
          <w:rFonts w:ascii="Ebrima" w:hAnsi="Ebrima"/>
          <w:sz w:val="48"/>
        </w:rPr>
        <w:tab/>
      </w:r>
      <w:r w:rsidRPr="00CD7B7C">
        <w:rPr>
          <w:rFonts w:ascii="Ebrima" w:hAnsi="Ebrima"/>
          <w:sz w:val="48"/>
        </w:rPr>
        <w:tab/>
      </w:r>
      <w:r w:rsidRPr="00CD7B7C">
        <w:rPr>
          <w:rFonts w:ascii="Ebrima" w:hAnsi="Ebrima"/>
          <w:sz w:val="48"/>
        </w:rPr>
        <w:tab/>
      </w:r>
      <w:r w:rsidRPr="00CD7B7C">
        <w:rPr>
          <w:rFonts w:ascii="Ebrima" w:hAnsi="Ebrima"/>
          <w:sz w:val="48"/>
        </w:rPr>
        <w:tab/>
      </w:r>
      <w:r w:rsidR="00CD7B7C">
        <w:rPr>
          <w:rFonts w:ascii="Ebrima" w:hAnsi="Ebrima"/>
          <w:sz w:val="48"/>
        </w:rPr>
        <w:tab/>
      </w:r>
      <w:r w:rsidR="00CD7B7C">
        <w:rPr>
          <w:rFonts w:ascii="Ebrima" w:hAnsi="Ebrima"/>
          <w:sz w:val="48"/>
        </w:rPr>
        <w:tab/>
      </w:r>
      <w:r w:rsidR="00CD7B7C">
        <w:rPr>
          <w:rFonts w:ascii="Ebrima" w:hAnsi="Ebrima"/>
          <w:sz w:val="48"/>
        </w:rPr>
        <w:tab/>
      </w:r>
      <w:r w:rsidR="00CD7B7C">
        <w:rPr>
          <w:rFonts w:ascii="Ebrima" w:hAnsi="Ebrima"/>
          <w:sz w:val="48"/>
        </w:rPr>
        <w:tab/>
      </w:r>
      <w:r w:rsidR="00047575" w:rsidRPr="00CD7B7C">
        <w:rPr>
          <w:rFonts w:ascii="Ebrima" w:hAnsi="Ebrima"/>
          <w:sz w:val="96"/>
        </w:rPr>
        <w:t>1830</w:t>
      </w:r>
      <w:r w:rsidRPr="00CD7B7C">
        <w:rPr>
          <w:rFonts w:ascii="Ebrima" w:hAnsi="Ebrima"/>
          <w:sz w:val="96"/>
        </w:rPr>
        <w:t xml:space="preserve"> </w:t>
      </w:r>
      <w:r w:rsidRPr="00CD7B7C">
        <w:rPr>
          <w:rFonts w:ascii="Ebrima" w:hAnsi="Ebrima"/>
          <w:sz w:val="96"/>
        </w:rPr>
        <w:tab/>
      </w:r>
      <w:r w:rsidRPr="00CD7B7C">
        <w:rPr>
          <w:rFonts w:ascii="Ebrima" w:hAnsi="Ebrima"/>
          <w:sz w:val="96"/>
        </w:rPr>
        <w:tab/>
      </w:r>
      <w:r w:rsidRPr="00CD7B7C">
        <w:rPr>
          <w:rFonts w:ascii="Ebrima" w:hAnsi="Ebrima"/>
          <w:sz w:val="96"/>
        </w:rPr>
        <w:tab/>
      </w:r>
      <w:r w:rsidRPr="00CD7B7C">
        <w:rPr>
          <w:rFonts w:ascii="Ebrima" w:hAnsi="Ebrima"/>
          <w:sz w:val="96"/>
        </w:rPr>
        <w:tab/>
      </w:r>
      <w:r w:rsidRPr="00CD7B7C">
        <w:rPr>
          <w:rFonts w:ascii="Ebrima" w:hAnsi="Ebrima"/>
          <w:sz w:val="96"/>
        </w:rPr>
        <w:tab/>
      </w:r>
      <w:r w:rsidRPr="00CD7B7C">
        <w:rPr>
          <w:rFonts w:ascii="Ebrima" w:hAnsi="Ebrima"/>
          <w:sz w:val="96"/>
        </w:rPr>
        <w:tab/>
      </w:r>
      <w:r w:rsidRPr="00CD7B7C">
        <w:rPr>
          <w:rFonts w:ascii="Ebrima" w:hAnsi="Ebrima"/>
          <w:sz w:val="96"/>
        </w:rPr>
        <w:tab/>
        <w:t>112</w:t>
      </w:r>
    </w:p>
    <w:sectPr w:rsidR="00047575" w:rsidRPr="00CD7B7C" w:rsidSect="000475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3A"/>
    <w:rsid w:val="00047575"/>
    <w:rsid w:val="000A0D3A"/>
    <w:rsid w:val="00160EE5"/>
    <w:rsid w:val="001B0D3B"/>
    <w:rsid w:val="003679C2"/>
    <w:rsid w:val="00766415"/>
    <w:rsid w:val="00BD355A"/>
    <w:rsid w:val="00CD7B7C"/>
    <w:rsid w:val="00D403DC"/>
    <w:rsid w:val="00E2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0BA2"/>
  <w15:chartTrackingRefBased/>
  <w15:docId w15:val="{D20C77CE-6C20-4E29-BD55-AA8ED1FD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erce.hu/2023/03/22/a-haziorvosok-harmada-irta-ala-az-uj-ugyeleti-szerzodest-az-omsz-szerint-kitunoen-muzsikal-a-rendszer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Velence</dc:creator>
  <cp:keywords/>
  <dc:description/>
  <cp:lastModifiedBy>Velence</cp:lastModifiedBy>
  <cp:revision>5</cp:revision>
  <cp:lastPrinted>2024-06-03T16:41:00Z</cp:lastPrinted>
  <dcterms:created xsi:type="dcterms:W3CDTF">2024-06-03T15:54:00Z</dcterms:created>
  <dcterms:modified xsi:type="dcterms:W3CDTF">2025-06-05T15:07:00Z</dcterms:modified>
</cp:coreProperties>
</file>